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08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837385" w:rsidRPr="004B621A" w:rsidRDefault="00837385" w:rsidP="004B621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002/2021 </w:t>
      </w:r>
      <w:r w:rsidRPr="004B621A">
        <w:rPr>
          <w:rFonts w:asciiTheme="majorHAnsi" w:hAnsiTheme="majorHAnsi" w:cstheme="minorHAnsi"/>
        </w:rPr>
        <w:t>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 xml:space="preserve">Dispõe sobre a correção de erro material contigo no artigo 2º, §1º, “d” e cria o §5º no artigo citado, no projeto de Lei número 47/2021 que </w:t>
      </w:r>
      <w:r w:rsidRPr="004B621A">
        <w:rPr>
          <w:rFonts w:asciiTheme="majorHAnsi" w:hAnsiTheme="majorHAnsi" w:cstheme="minorHAnsi"/>
          <w:color w:val="000000"/>
          <w:shd w:val="clear" w:color="auto" w:fill="FFFFFF"/>
        </w:rPr>
        <w:t>Dispõe sobre o Plano Plurianual do Município de Nova Xavantina – MT, para o quadriênio 2022 a 2025,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837385" w:rsidRPr="004B621A" w:rsidRDefault="00837385" w:rsidP="004B621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003/2021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 Dispõe sobre a adaptação do Projeto da Lei Orçamentária Anual para o exercício de 2022, em relação ao orçamento da Câmara Municipal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837385" w:rsidRPr="004B621A" w:rsidRDefault="00837385" w:rsidP="004B621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 EMENDA ADITIVA E MODIFICATIVA Nº 004/2021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/>
        </w:rPr>
        <w:t>D</w:t>
      </w:r>
      <w:r w:rsidRPr="004B621A">
        <w:rPr>
          <w:rFonts w:asciiTheme="majorHAnsi" w:hAnsiTheme="majorHAnsi" w:cs="Times New Roman"/>
        </w:rPr>
        <w:t>ispõe sobre a modificação redacional dos artigos 26 e 46 do projeto de Lei número 48/2021, e sobre a criação do parágrafo §3º no artigo</w:t>
      </w:r>
      <w:r w:rsidRPr="004B621A">
        <w:rPr>
          <w:rFonts w:asciiTheme="majorHAnsi" w:hAnsiTheme="majorHAnsi"/>
          <w:bCs/>
        </w:rPr>
        <w:t xml:space="preserve"> 53 do respectivo </w:t>
      </w:r>
      <w:r w:rsidRPr="004B621A">
        <w:rPr>
          <w:rFonts w:asciiTheme="majorHAnsi" w:hAnsiTheme="majorHAnsi" w:cs="Times New Roman"/>
        </w:rPr>
        <w:t>projeto</w:t>
      </w:r>
      <w:r w:rsidRPr="004B621A">
        <w:rPr>
          <w:rFonts w:asciiTheme="majorHAnsi" w:hAnsiTheme="majorHAnsi" w:cs="Times New Roman"/>
          <w:b/>
        </w:rPr>
        <w:t>,</w:t>
      </w:r>
      <w:r w:rsidRPr="004B621A">
        <w:rPr>
          <w:rFonts w:asciiTheme="majorHAnsi" w:hAnsiTheme="majorHAnsi" w:cs="Times New Roman"/>
        </w:rPr>
        <w:t xml:space="preserve"> o qual dispõe sobre as Diretrizes para a elaboração da Lei Orçamentária para o exercício de 2022, e dá outras providências</w:t>
      </w:r>
      <w:r w:rsidRPr="004B621A">
        <w:rPr>
          <w:rFonts w:asciiTheme="majorHAnsi" w:hAnsiTheme="majorHAnsi"/>
          <w:b/>
        </w:rPr>
        <w:t>.</w:t>
      </w:r>
    </w:p>
    <w:p w:rsidR="004B621A" w:rsidRPr="004B621A" w:rsidRDefault="004B621A" w:rsidP="004B621A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b/>
        </w:rPr>
      </w:pPr>
      <w:r w:rsidRPr="004B621A">
        <w:rPr>
          <w:rFonts w:asciiTheme="majorHAnsi" w:hAnsiTheme="majorHAnsi" w:cs="Times New Roman"/>
          <w:b/>
        </w:rPr>
        <w:t>EMENDA ADITIVA E MODIFIC</w:t>
      </w:r>
      <w:r w:rsidRPr="004B621A">
        <w:rPr>
          <w:rFonts w:asciiTheme="majorHAnsi" w:hAnsiTheme="majorHAnsi" w:cs="Times New Roman"/>
          <w:b/>
        </w:rPr>
        <w:t xml:space="preserve">ATIVA Nº 005/2021 </w:t>
      </w:r>
      <w:r w:rsidRPr="004B621A">
        <w:rPr>
          <w:rFonts w:asciiTheme="majorHAnsi" w:hAnsiTheme="majorHAnsi" w:cs="Times New Roman"/>
        </w:rPr>
        <w:t>de autoria do Plenario da Camara Municipal que</w:t>
      </w:r>
      <w:r w:rsidRPr="004B621A">
        <w:rPr>
          <w:rFonts w:asciiTheme="majorHAnsi" w:hAnsiTheme="majorHAnsi"/>
          <w:b/>
        </w:rPr>
        <w:t xml:space="preserve"> </w:t>
      </w:r>
      <w:r w:rsidRPr="004B621A">
        <w:rPr>
          <w:rFonts w:asciiTheme="majorHAnsi" w:hAnsiTheme="majorHAnsi" w:cs="Times New Roman"/>
          <w:bCs/>
        </w:rPr>
        <w:t xml:space="preserve">Emenda à Lei Orgânica Municipal de Nova Xavantina-MT, que cria os parágrafos </w:t>
      </w:r>
      <w:r w:rsidRPr="004B621A">
        <w:rPr>
          <w:rFonts w:asciiTheme="majorHAnsi" w:hAnsiTheme="majorHAnsi"/>
        </w:rPr>
        <w:t>§1º e §2º no artigo 65</w:t>
      </w:r>
      <w:r w:rsidRPr="004B621A">
        <w:rPr>
          <w:rFonts w:asciiTheme="majorHAnsi" w:hAnsiTheme="majorHAnsi" w:cs="Times New Roman"/>
        </w:rPr>
        <w:t>, que dispõe sobre os agentes que exercem o Poder Legislativo Municipal e dá outras providências</w:t>
      </w:r>
      <w:r w:rsidRPr="004B621A">
        <w:rPr>
          <w:rFonts w:asciiTheme="majorHAnsi" w:hAnsiTheme="majorHAnsi"/>
          <w:b/>
        </w:rPr>
        <w:t>.</w:t>
      </w:r>
    </w:p>
    <w:p w:rsidR="004B621A" w:rsidRPr="004B621A" w:rsidRDefault="004B621A" w:rsidP="004B621A">
      <w:pPr>
        <w:pStyle w:val="PargrafodaLista"/>
        <w:numPr>
          <w:ilvl w:val="0"/>
          <w:numId w:val="8"/>
        </w:numPr>
        <w:tabs>
          <w:tab w:val="left" w:pos="3825"/>
          <w:tab w:val="left" w:pos="6885"/>
        </w:tabs>
        <w:spacing w:after="0" w:line="36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4B621A">
        <w:rPr>
          <w:rFonts w:asciiTheme="majorHAnsi" w:hAnsiTheme="majorHAnsi" w:cs="Times New Roman"/>
          <w:b/>
          <w:sz w:val="24"/>
          <w:szCs w:val="24"/>
        </w:rPr>
        <w:t>EMENDA</w:t>
      </w:r>
      <w:r w:rsidRPr="004B621A">
        <w:rPr>
          <w:rFonts w:asciiTheme="majorHAnsi" w:hAnsiTheme="majorHAnsi" w:cs="Times New Roman"/>
          <w:b/>
          <w:sz w:val="24"/>
          <w:szCs w:val="24"/>
        </w:rPr>
        <w:t xml:space="preserve"> MODIFICATIVA</w:t>
      </w:r>
      <w:r w:rsidRPr="004B621A">
        <w:rPr>
          <w:rFonts w:asciiTheme="majorHAnsi" w:hAnsiTheme="majorHAnsi" w:cs="Times New Roman"/>
          <w:b/>
          <w:sz w:val="24"/>
          <w:szCs w:val="24"/>
        </w:rPr>
        <w:t xml:space="preserve"> Nº 006/2021 </w:t>
      </w:r>
      <w:r w:rsidRPr="004B621A">
        <w:rPr>
          <w:rFonts w:asciiTheme="majorHAnsi" w:hAnsiTheme="majorHAnsi" w:cs="Times New Roman"/>
          <w:sz w:val="24"/>
          <w:szCs w:val="24"/>
        </w:rPr>
        <w:t xml:space="preserve">de autoria do Plenario da Camara Municipal que </w:t>
      </w:r>
      <w:r w:rsidRPr="004B621A">
        <w:rPr>
          <w:rFonts w:asciiTheme="majorHAnsi" w:hAnsiTheme="majorHAnsi" w:cs="Times New Roman"/>
          <w:bCs/>
          <w:sz w:val="24"/>
          <w:szCs w:val="24"/>
        </w:rPr>
        <w:t>Emenda à Lei Orgânica Municipal de Nova Xavantina-MT que altera a redação dos artigos 14 à 64, que estabelecem as disposições referentes à organização do Poder Legislativo Municipal.</w:t>
      </w:r>
    </w:p>
    <w:p w:rsidR="004B621A" w:rsidRPr="007037B7" w:rsidRDefault="00B81DAA" w:rsidP="007037B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eastAsia="Arial Unicode MS" w:hAnsiTheme="majorHAnsi" w:cs="Arial Unicode MS"/>
          <w:b/>
        </w:rPr>
        <w:t>INDICAÇÃO Nº 430/2021</w:t>
      </w:r>
      <w:r w:rsidRPr="004B621A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4B621A">
        <w:rPr>
          <w:rFonts w:asciiTheme="majorHAnsi" w:eastAsia="Arial Unicode MS" w:hAnsiTheme="majorHAnsi" w:cs="Arial Unicode MS"/>
        </w:rPr>
        <w:t xml:space="preserve">  </w:t>
      </w:r>
      <w:r w:rsidRPr="004B621A">
        <w:rPr>
          <w:rFonts w:asciiTheme="majorHAnsi" w:eastAsia="Arial Unicode MS" w:hAnsiTheme="majorHAnsi" w:cs="Arial Unicode MS"/>
        </w:rPr>
        <w:t xml:space="preserve">da Silva-Quatizinho), </w:t>
      </w:r>
      <w:r w:rsidRPr="004B621A">
        <w:rPr>
          <w:rFonts w:asciiTheme="majorHAnsi" w:hAnsiTheme="majorHAnsi"/>
        </w:rPr>
        <w:t xml:space="preserve">encaminhado expediente </w:t>
      </w:r>
      <w:r w:rsidR="00837385" w:rsidRPr="004B621A">
        <w:rPr>
          <w:rFonts w:asciiTheme="majorHAnsi" w:hAnsiTheme="majorHAnsi"/>
        </w:rPr>
        <w:t>ao Prefeito Municipal com cópia</w:t>
      </w:r>
      <w:r w:rsidR="004B621A" w:rsidRPr="004B621A">
        <w:rPr>
          <w:rFonts w:asciiTheme="majorHAnsi" w:hAnsiTheme="majorHAnsi"/>
        </w:rPr>
        <w:t xml:space="preserve"> </w:t>
      </w:r>
      <w:r w:rsidRPr="004B621A">
        <w:rPr>
          <w:rFonts w:asciiTheme="majorHAnsi" w:hAnsiTheme="majorHAnsi"/>
        </w:rPr>
        <w:t xml:space="preserve">a Secretaria Municipal de Infraestrutura, mostrando a necessidade de </w:t>
      </w:r>
    </w:p>
    <w:p w:rsidR="00837385" w:rsidRDefault="00B81DAA" w:rsidP="004B621A">
      <w:pPr>
        <w:pStyle w:val="Standard"/>
        <w:spacing w:line="360" w:lineRule="auto"/>
        <w:ind w:left="76"/>
        <w:jc w:val="both"/>
        <w:rPr>
          <w:rFonts w:asciiTheme="majorHAnsi" w:hAnsiTheme="majorHAnsi"/>
        </w:rPr>
      </w:pPr>
      <w:proofErr w:type="gramStart"/>
      <w:r w:rsidRPr="004B621A">
        <w:rPr>
          <w:rFonts w:asciiTheme="majorHAnsi" w:hAnsiTheme="majorHAnsi"/>
        </w:rPr>
        <w:t>a</w:t>
      </w:r>
      <w:r w:rsidR="00837385" w:rsidRPr="004B621A">
        <w:rPr>
          <w:rFonts w:asciiTheme="majorHAnsi" w:hAnsiTheme="majorHAnsi"/>
        </w:rPr>
        <w:t>bertura</w:t>
      </w:r>
      <w:proofErr w:type="gramEnd"/>
      <w:r w:rsidR="00837385" w:rsidRPr="004B621A">
        <w:rPr>
          <w:rFonts w:asciiTheme="majorHAnsi" w:hAnsiTheme="majorHAnsi"/>
        </w:rPr>
        <w:t xml:space="preserve"> de Rua </w:t>
      </w:r>
      <w:r w:rsidRPr="004B621A">
        <w:rPr>
          <w:rFonts w:asciiTheme="majorHAnsi" w:hAnsiTheme="majorHAnsi"/>
        </w:rPr>
        <w:t>Travessa 26 e</w:t>
      </w:r>
      <w:r w:rsidR="00837385" w:rsidRPr="004B621A">
        <w:rPr>
          <w:rFonts w:asciiTheme="majorHAnsi" w:hAnsiTheme="majorHAnsi"/>
        </w:rPr>
        <w:t xml:space="preserve"> </w:t>
      </w:r>
      <w:r w:rsidRPr="004B621A">
        <w:rPr>
          <w:rFonts w:asciiTheme="majorHAnsi" w:hAnsiTheme="majorHAnsi"/>
        </w:rPr>
        <w:t>27, que ligam a Rua Alto Taquari à Avenida 14 de Abril, no Bairro Conagro.</w:t>
      </w:r>
    </w:p>
    <w:p w:rsidR="007037B7" w:rsidRDefault="007037B7" w:rsidP="004B621A">
      <w:pPr>
        <w:pStyle w:val="Standard"/>
        <w:spacing w:line="360" w:lineRule="auto"/>
        <w:ind w:left="76"/>
        <w:jc w:val="both"/>
        <w:rPr>
          <w:rFonts w:asciiTheme="majorHAnsi" w:hAnsiTheme="majorHAnsi"/>
        </w:rPr>
      </w:pPr>
    </w:p>
    <w:p w:rsidR="007037B7" w:rsidRPr="004B621A" w:rsidRDefault="007037B7" w:rsidP="004B621A">
      <w:pPr>
        <w:pStyle w:val="Standard"/>
        <w:spacing w:line="360" w:lineRule="auto"/>
        <w:ind w:left="76"/>
        <w:jc w:val="both"/>
        <w:rPr>
          <w:rFonts w:asciiTheme="majorHAnsi" w:hAnsiTheme="majorHAnsi" w:cstheme="minorHAnsi"/>
          <w:b/>
        </w:rPr>
      </w:pPr>
      <w:bookmarkStart w:id="0" w:name="_GoBack"/>
      <w:bookmarkEnd w:id="0"/>
    </w:p>
    <w:p w:rsidR="00837385" w:rsidRPr="004B621A" w:rsidRDefault="00AB6860" w:rsidP="004B621A">
      <w:pPr>
        <w:pStyle w:val="PargrafodaLista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lastRenderedPageBreak/>
        <w:t>INDICAÇÃO Nº 431</w:t>
      </w:r>
      <w:r w:rsidR="004249CE" w:rsidRPr="004B621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4249CE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de autoria do Plenario da Camara Municipal (Ednaldo Fragas da Silva-Quatizinho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r w:rsidRPr="004B621A">
        <w:rPr>
          <w:rFonts w:asciiTheme="majorHAnsi" w:hAnsiTheme="majorHAnsi"/>
          <w:sz w:val="24"/>
          <w:szCs w:val="24"/>
        </w:rPr>
        <w:t>encaminhado expediente ao Prefeito Municipal com cópia a Secretaria Municipal de Infraestrutura e Departamento de Engenharia do município, mostrando a necessidade de realizar abertura/continuidade da Avenida B, e canalização/</w:t>
      </w:r>
      <w:proofErr w:type="spellStart"/>
      <w:r w:rsidRPr="004B621A">
        <w:rPr>
          <w:rFonts w:asciiTheme="majorHAnsi" w:hAnsiTheme="majorHAnsi"/>
          <w:sz w:val="24"/>
          <w:szCs w:val="24"/>
        </w:rPr>
        <w:t>manilhamento</w:t>
      </w:r>
      <w:proofErr w:type="spellEnd"/>
      <w:r w:rsidRPr="004B621A">
        <w:rPr>
          <w:rFonts w:asciiTheme="majorHAnsi" w:hAnsiTheme="majorHAnsi"/>
          <w:sz w:val="24"/>
          <w:szCs w:val="24"/>
        </w:rPr>
        <w:t xml:space="preserve"> do canteiro central da Avenida B, no Bairro Henry I.</w:t>
      </w:r>
    </w:p>
    <w:p w:rsidR="00837385" w:rsidRPr="004B621A" w:rsidRDefault="00AB6860" w:rsidP="004B621A">
      <w:pPr>
        <w:pStyle w:val="PargrafodaLista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INDICAÇÃO Nº 432</w:t>
      </w:r>
      <w:r w:rsidR="008015DE" w:rsidRPr="004B621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8015DE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de autoria do Plenario da Camara Municipal (Ednaldo Fragas da Silva-Quatizinho), </w:t>
      </w:r>
      <w:r w:rsidRPr="004B621A">
        <w:rPr>
          <w:rFonts w:asciiTheme="majorHAnsi" w:hAnsiTheme="majorHAnsi"/>
          <w:sz w:val="24"/>
          <w:szCs w:val="24"/>
        </w:rPr>
        <w:t xml:space="preserve">seja encaminhado expediente ao Prefeito Municipal com cópia a Secretaria Municipal de Infraestrutura, mostrando a necessidade de construir bueiros nas estradas que dá acesso as propriedades do </w:t>
      </w:r>
      <w:proofErr w:type="spellStart"/>
      <w:r w:rsidRPr="004B621A">
        <w:rPr>
          <w:rFonts w:asciiTheme="majorHAnsi" w:hAnsiTheme="majorHAnsi"/>
          <w:sz w:val="24"/>
          <w:szCs w:val="24"/>
        </w:rPr>
        <w:t>Srº</w:t>
      </w:r>
      <w:proofErr w:type="spellEnd"/>
      <w:r w:rsidRPr="004B62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B621A">
        <w:rPr>
          <w:rFonts w:asciiTheme="majorHAnsi" w:hAnsiTheme="majorHAnsi"/>
          <w:sz w:val="24"/>
          <w:szCs w:val="24"/>
        </w:rPr>
        <w:t>Vilmondes</w:t>
      </w:r>
      <w:proofErr w:type="spellEnd"/>
      <w:r w:rsidRPr="004B621A">
        <w:rPr>
          <w:rFonts w:asciiTheme="majorHAnsi" w:hAnsiTheme="majorHAnsi"/>
          <w:sz w:val="24"/>
          <w:szCs w:val="24"/>
        </w:rPr>
        <w:t xml:space="preserve"> e do </w:t>
      </w:r>
      <w:proofErr w:type="spellStart"/>
      <w:r w:rsidRPr="004B621A">
        <w:rPr>
          <w:rFonts w:asciiTheme="majorHAnsi" w:hAnsiTheme="majorHAnsi"/>
          <w:sz w:val="24"/>
          <w:szCs w:val="24"/>
        </w:rPr>
        <w:t>Srº</w:t>
      </w:r>
      <w:proofErr w:type="spellEnd"/>
      <w:r w:rsidRPr="004B621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B621A">
        <w:rPr>
          <w:rFonts w:asciiTheme="majorHAnsi" w:hAnsiTheme="majorHAnsi"/>
          <w:sz w:val="24"/>
          <w:szCs w:val="24"/>
        </w:rPr>
        <w:t>Boaz</w:t>
      </w:r>
      <w:proofErr w:type="spellEnd"/>
      <w:r w:rsidRPr="004B621A">
        <w:rPr>
          <w:rFonts w:asciiTheme="majorHAnsi" w:hAnsiTheme="majorHAnsi"/>
          <w:sz w:val="24"/>
          <w:szCs w:val="24"/>
        </w:rPr>
        <w:t>, ambos na região do P. A. Safra.</w:t>
      </w:r>
    </w:p>
    <w:p w:rsidR="00837385" w:rsidRPr="004B621A" w:rsidRDefault="000C1CDA" w:rsidP="004B621A">
      <w:pPr>
        <w:pStyle w:val="PargrafodaLista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I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</w:rPr>
        <w:t>NDICAÇÃO Nº 433</w:t>
      </w:r>
      <w:r w:rsidR="00D16BA3" w:rsidRPr="004B621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16BA3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574389" w:rsidRPr="004B621A">
        <w:rPr>
          <w:rFonts w:asciiTheme="majorHAnsi" w:eastAsia="Arial Unicode MS" w:hAnsiTheme="majorHAnsi" w:cs="Arial Unicode MS"/>
          <w:sz w:val="24"/>
          <w:szCs w:val="24"/>
        </w:rPr>
        <w:t>de autoria do Plenario da Camara Muni</w:t>
      </w:r>
      <w:r w:rsidR="00AB6860" w:rsidRPr="004B621A">
        <w:rPr>
          <w:rFonts w:asciiTheme="majorHAnsi" w:eastAsia="Arial Unicode MS" w:hAnsiTheme="majorHAnsi" w:cs="Arial Unicode MS"/>
          <w:sz w:val="24"/>
          <w:szCs w:val="24"/>
        </w:rPr>
        <w:t>cipal (Sebastião Nunes de Oliveira - Curica</w:t>
      </w:r>
      <w:r w:rsidR="00574389" w:rsidRPr="004B621A">
        <w:rPr>
          <w:rFonts w:asciiTheme="majorHAnsi" w:eastAsia="Arial Unicode MS" w:hAnsiTheme="majorHAnsi" w:cs="Arial Unicode MS"/>
          <w:sz w:val="24"/>
          <w:szCs w:val="24"/>
        </w:rPr>
        <w:t xml:space="preserve">), </w:t>
      </w:r>
      <w:r w:rsidR="00AB6860" w:rsidRPr="004B621A">
        <w:rPr>
          <w:rFonts w:asciiTheme="majorHAnsi" w:hAnsiTheme="majorHAnsi"/>
          <w:sz w:val="24"/>
          <w:szCs w:val="24"/>
        </w:rPr>
        <w:t>encaminhado expediente ao Prefeito Municipal com cópia a Secretaria Municipal de Infraestrutura, mostrando a necessidade de instalar outdoors informativos pela cidade</w:t>
      </w:r>
      <w:r w:rsidR="00AB6860" w:rsidRPr="004B621A">
        <w:rPr>
          <w:rFonts w:asciiTheme="majorHAnsi" w:hAnsiTheme="majorHAnsi"/>
          <w:vanish/>
          <w:sz w:val="24"/>
          <w:szCs w:val="24"/>
        </w:rPr>
        <w:t>hospital Muni</w:t>
      </w:r>
      <w:r w:rsidR="00837385" w:rsidRPr="004B621A">
        <w:rPr>
          <w:rFonts w:asciiTheme="majorHAnsi" w:hAnsiTheme="majorHAnsi"/>
          <w:sz w:val="24"/>
          <w:szCs w:val="24"/>
        </w:rPr>
        <w:t>.</w:t>
      </w:r>
    </w:p>
    <w:p w:rsidR="00837385" w:rsidRPr="004B621A" w:rsidRDefault="00B81DAA" w:rsidP="004B621A">
      <w:pPr>
        <w:pStyle w:val="PargrafodaLista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INDICAÇÃO Nº 434</w:t>
      </w:r>
      <w:r w:rsidR="00574389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/2021 </w:t>
      </w:r>
      <w:r w:rsidR="00574389" w:rsidRPr="004B621A">
        <w:rPr>
          <w:rFonts w:asciiTheme="majorHAnsi" w:eastAsia="Arial Unicode MS" w:hAnsiTheme="majorHAnsi" w:cs="Arial Unicode MS"/>
          <w:sz w:val="24"/>
          <w:szCs w:val="24"/>
        </w:rPr>
        <w:t>de autoria do Plenario da Camara Municip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al (Anilton Silva de Moura</w:t>
      </w:r>
      <w:r w:rsidR="000C1CDA" w:rsidRPr="004B621A">
        <w:rPr>
          <w:rFonts w:asciiTheme="majorHAnsi" w:eastAsia="Arial Unicode MS" w:hAnsiTheme="majorHAnsi" w:cs="Arial Unicode MS"/>
          <w:sz w:val="24"/>
          <w:szCs w:val="24"/>
        </w:rPr>
        <w:t>),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encaminhado expediente ao Prefeito Municipal com cópia a Secretaria Municipal de Infraestrutura no sentido de construir campos de futebol em todos os Bairros do Municipio de Nova Xavantina, gramados ou não.</w:t>
      </w:r>
      <w:r w:rsidR="00EF1F91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4B621A" w:rsidRPr="004B621A" w:rsidRDefault="004B51F6" w:rsidP="004B621A">
      <w:pPr>
        <w:pStyle w:val="PargrafodaLista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I</w:t>
      </w:r>
      <w:r w:rsidR="00837385" w:rsidRPr="004B621A">
        <w:rPr>
          <w:rFonts w:asciiTheme="majorHAnsi" w:eastAsia="Arial Unicode MS" w:hAnsiTheme="majorHAnsi" w:cs="Arial Unicode MS"/>
          <w:b/>
          <w:sz w:val="24"/>
          <w:szCs w:val="24"/>
        </w:rPr>
        <w:t>NDICAÇÃO Nº 435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de autoria do Plenario da Camara Munici</w:t>
      </w:r>
      <w:r w:rsidR="00837385" w:rsidRPr="004B621A">
        <w:rPr>
          <w:rFonts w:asciiTheme="majorHAnsi" w:eastAsia="Arial Unicode MS" w:hAnsiTheme="majorHAnsi" w:cs="Arial Unicode MS"/>
          <w:sz w:val="24"/>
          <w:szCs w:val="24"/>
        </w:rPr>
        <w:t>pal (Anilton Silva de Moura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),</w:t>
      </w:r>
      <w:r w:rsidR="00837385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encaminhado expediente ao Prefeito Municipal com cópia a Secretaria Municipal de Saúde, mostrando a necessidade de fazer o pagamento do 14º salário aos ACS – Agente Comunitário de Saú</w:t>
      </w:r>
      <w:r w:rsidR="00164561" w:rsidRPr="004B621A">
        <w:rPr>
          <w:rFonts w:asciiTheme="majorHAnsi" w:eastAsia="Arial Unicode MS" w:hAnsiTheme="majorHAnsi" w:cs="Arial Unicode MS"/>
          <w:sz w:val="24"/>
          <w:szCs w:val="24"/>
        </w:rPr>
        <w:t>de e ACE – Agente de Combate as</w:t>
      </w:r>
      <w:r w:rsidR="00837385" w:rsidRPr="004B621A">
        <w:rPr>
          <w:rFonts w:asciiTheme="majorHAnsi" w:eastAsia="Arial Unicode MS" w:hAnsiTheme="majorHAnsi" w:cs="Arial Unicode MS"/>
          <w:sz w:val="24"/>
          <w:szCs w:val="24"/>
        </w:rPr>
        <w:t xml:space="preserve"> Endemias.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DB48A8" w:rsidRPr="004B621A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– 08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Pr="004B621A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BF0E5E" w:rsidRPr="004B621A" w:rsidRDefault="00A814FF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PROJETO DE LEI Nº 047/2021</w:t>
      </w:r>
      <w:r w:rsidRPr="004B621A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814FF" w:rsidRPr="004B621A" w:rsidRDefault="00A814FF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PROJETO DE LEI Nº 048/2021 </w:t>
      </w:r>
      <w:r w:rsidRPr="004B621A">
        <w:rPr>
          <w:rFonts w:asciiTheme="majorHAnsi" w:eastAsia="Arial Unicode MS" w:hAnsiTheme="majorHAnsi" w:cs="Arial Unicode MS"/>
          <w:sz w:val="24"/>
          <w:szCs w:val="24"/>
          <w:lang w:eastAsia="pt-BR"/>
        </w:rPr>
        <w:t>do Poder Executivo que Dispõe sobre as Diretrizes para elaboração da Lei Orçamentaria para o exercício de 2022 e dá outras providencias.</w:t>
      </w:r>
    </w:p>
    <w:p w:rsidR="00AB6860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066/2021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Autoriza o Chefe do Poder Executivo Municipal a realizar Processo Seletivo Público e dá outras providencias.</w:t>
      </w: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Pr="004B621A" w:rsidRDefault="004B51F6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lastRenderedPageBreak/>
        <w:t>PROJETO DE LEI Nº 074/2021</w:t>
      </w:r>
      <w:r w:rsidRPr="004B621A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077/2021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Autoriza o Poder Executivo Municipal firmar convenio e dá outras providencias.</w:t>
      </w:r>
    </w:p>
    <w:p w:rsidR="00AB6860" w:rsidRPr="004B621A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078/2021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Altera dispositivos constantes na Lei Municipal nº 1.733/2013, que Dispõe sobre o Sistema Municipal de Cultura de Nova Xavantina, seus princípios, objetivos, estrutura, organização, gestão, inter-relação entre os seus componentes, recursos humanos, financiamento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079/2021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Delimita áreas de atuações das Associações Comunitárias de Moradores de Bairros e dá outras providencias.</w:t>
      </w:r>
    </w:p>
    <w:p w:rsidR="00AB6860" w:rsidRPr="004B621A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081/2021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Autoriza abertura de credito adicional suplementar dentro do orçamento vigente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Nº 082/2021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do Poder Executivo que Dispõe sobre a criação de Centro Municipal de Educação Infantil e dá outras providencias.</w:t>
      </w:r>
    </w:p>
    <w:p w:rsidR="00AB6860" w:rsidRPr="004B621A" w:rsidRDefault="00AB6860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>PROJETO DE LEI Nº 083/2021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 xml:space="preserve"> do Poder Executivo que Autoriza abertura de credito adicional especial dentro do orçamento vigente e dá outras providencias.</w:t>
      </w:r>
    </w:p>
    <w:p w:rsidR="00AB6860" w:rsidRPr="004B621A" w:rsidRDefault="00A814FF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PROJETO DE LEI Nº 08/2021</w:t>
      </w:r>
      <w:r w:rsidRPr="004B621A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DB48A8" w:rsidRDefault="000C1CDA" w:rsidP="004B621A">
      <w:pPr>
        <w:pStyle w:val="PargrafodaLista"/>
        <w:numPr>
          <w:ilvl w:val="0"/>
          <w:numId w:val="4"/>
        </w:numPr>
        <w:ind w:left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PROJETO DE LEI N° 15/2021 </w:t>
      </w:r>
      <w:r w:rsidRPr="004B621A">
        <w:rPr>
          <w:rFonts w:asciiTheme="majorHAnsi" w:eastAsia="Arial Unicode MS" w:hAnsiTheme="majorHAnsi" w:cs="Arial Unicode MS"/>
          <w:sz w:val="24"/>
          <w:szCs w:val="24"/>
        </w:rPr>
        <w:t>de autoria do Vereador Sebastião Nunes de Oliveira que Denomina Logradouro Público Municipal e dá outras providencias.</w:t>
      </w: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AB6860" w:rsidRPr="004B621A">
        <w:rPr>
          <w:rFonts w:asciiTheme="majorHAnsi" w:eastAsia="Arial Unicode MS" w:hAnsiTheme="majorHAnsi" w:cs="Arial Unicode MS"/>
          <w:b/>
          <w:sz w:val="24"/>
          <w:szCs w:val="24"/>
        </w:rPr>
        <w:t>08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DF52C4"/>
    <w:multiLevelType w:val="hybridMultilevel"/>
    <w:tmpl w:val="F8603FDE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C1CDA"/>
    <w:rsid w:val="000E70A0"/>
    <w:rsid w:val="00110BC1"/>
    <w:rsid w:val="00164561"/>
    <w:rsid w:val="00175CF3"/>
    <w:rsid w:val="002122CC"/>
    <w:rsid w:val="00220252"/>
    <w:rsid w:val="00262F82"/>
    <w:rsid w:val="002B0C75"/>
    <w:rsid w:val="00301106"/>
    <w:rsid w:val="003149C0"/>
    <w:rsid w:val="0035647F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448FD"/>
    <w:rsid w:val="00574389"/>
    <w:rsid w:val="005A2B29"/>
    <w:rsid w:val="00620E97"/>
    <w:rsid w:val="0067190B"/>
    <w:rsid w:val="006864D9"/>
    <w:rsid w:val="006A11EB"/>
    <w:rsid w:val="006A469E"/>
    <w:rsid w:val="006E4D1B"/>
    <w:rsid w:val="007037B7"/>
    <w:rsid w:val="00751F44"/>
    <w:rsid w:val="00757EF6"/>
    <w:rsid w:val="00772BD4"/>
    <w:rsid w:val="00790A4D"/>
    <w:rsid w:val="007C5C48"/>
    <w:rsid w:val="008015DE"/>
    <w:rsid w:val="00831541"/>
    <w:rsid w:val="00837385"/>
    <w:rsid w:val="008525F7"/>
    <w:rsid w:val="00853016"/>
    <w:rsid w:val="0085371B"/>
    <w:rsid w:val="00873748"/>
    <w:rsid w:val="00890F51"/>
    <w:rsid w:val="009052A6"/>
    <w:rsid w:val="00922AC8"/>
    <w:rsid w:val="00966077"/>
    <w:rsid w:val="009D1EFA"/>
    <w:rsid w:val="009E10CB"/>
    <w:rsid w:val="00A43D1D"/>
    <w:rsid w:val="00A55A6A"/>
    <w:rsid w:val="00A71A27"/>
    <w:rsid w:val="00A814FF"/>
    <w:rsid w:val="00A8673E"/>
    <w:rsid w:val="00AB6860"/>
    <w:rsid w:val="00AF0754"/>
    <w:rsid w:val="00B0738A"/>
    <w:rsid w:val="00B21D6D"/>
    <w:rsid w:val="00B81DAA"/>
    <w:rsid w:val="00BA46B1"/>
    <w:rsid w:val="00BA64FA"/>
    <w:rsid w:val="00BF0702"/>
    <w:rsid w:val="00BF0E5E"/>
    <w:rsid w:val="00C2233C"/>
    <w:rsid w:val="00CC4D2E"/>
    <w:rsid w:val="00D02150"/>
    <w:rsid w:val="00D16BA3"/>
    <w:rsid w:val="00D5042A"/>
    <w:rsid w:val="00D63AEB"/>
    <w:rsid w:val="00DB48A8"/>
    <w:rsid w:val="00E3256C"/>
    <w:rsid w:val="00E442FD"/>
    <w:rsid w:val="00E526F5"/>
    <w:rsid w:val="00E8697F"/>
    <w:rsid w:val="00EF1F91"/>
    <w:rsid w:val="00F210D5"/>
    <w:rsid w:val="00F30DBD"/>
    <w:rsid w:val="00F427F0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71</cp:revision>
  <cp:lastPrinted>2021-11-05T18:22:00Z</cp:lastPrinted>
  <dcterms:created xsi:type="dcterms:W3CDTF">2021-09-09T15:27:00Z</dcterms:created>
  <dcterms:modified xsi:type="dcterms:W3CDTF">2021-11-05T18:23:00Z</dcterms:modified>
</cp:coreProperties>
</file>